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CF" w:rsidRPr="002759A1" w:rsidRDefault="00203DCF" w:rsidP="00203DCF">
      <w:pPr>
        <w:spacing w:after="0" w:line="240" w:lineRule="auto"/>
        <w:jc w:val="center"/>
        <w:rPr>
          <w:rFonts w:ascii="Bodoni MT" w:hAnsi="Bodoni MT" w:cs="Times New Roman"/>
          <w:b/>
          <w:sz w:val="44"/>
          <w:szCs w:val="44"/>
        </w:rPr>
      </w:pPr>
      <w:bookmarkStart w:id="0" w:name="_GoBack"/>
      <w:bookmarkEnd w:id="0"/>
      <w:r w:rsidRPr="002759A1">
        <w:rPr>
          <w:rFonts w:ascii="Bodoni MT" w:hAnsi="Bodoni MT" w:cs="Times New Roman"/>
          <w:b/>
          <w:sz w:val="44"/>
          <w:szCs w:val="44"/>
        </w:rPr>
        <w:t>BULAM</w:t>
      </w:r>
      <w:r w:rsidR="00897B0A">
        <w:rPr>
          <w:rFonts w:ascii="Bodoni MT" w:hAnsi="Bodoni MT" w:cs="Times New Roman"/>
          <w:b/>
          <w:sz w:val="44"/>
          <w:szCs w:val="44"/>
        </w:rPr>
        <w:t>BULI DISTRICT LOCAL GOVERNMENT</w:t>
      </w:r>
    </w:p>
    <w:p w:rsidR="00203DCF" w:rsidRDefault="00653854" w:rsidP="00203DCF">
      <w:pPr>
        <w:spacing w:after="0" w:line="240" w:lineRule="auto"/>
        <w:jc w:val="center"/>
        <w:rPr>
          <w:rFonts w:ascii="Bodoni MT" w:hAnsi="Bodoni MT" w:cs="Times New Roman"/>
          <w:b/>
          <w:sz w:val="24"/>
          <w:szCs w:val="24"/>
        </w:rPr>
      </w:pPr>
      <w:r w:rsidRPr="002759A1">
        <w:rPr>
          <w:rFonts w:ascii="Bodoni MT" w:hAnsi="Bodoni MT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1B0D0E8" wp14:editId="574B3D8E">
            <wp:simplePos x="0" y="0"/>
            <wp:positionH relativeFrom="margin">
              <wp:posOffset>2554356</wp:posOffset>
            </wp:positionH>
            <wp:positionV relativeFrom="paragraph">
              <wp:posOffset>184040</wp:posOffset>
            </wp:positionV>
            <wp:extent cx="864207" cy="816863"/>
            <wp:effectExtent l="0" t="0" r="0" b="2540"/>
            <wp:wrapNone/>
            <wp:docPr id="1" name="Picture 1" descr="Uganda Coat of Arms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nda Coat of Arms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36" cy="90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CF" w:rsidRPr="002759A1">
        <w:rPr>
          <w:rFonts w:ascii="Bodoni MT" w:hAnsi="Bodoni MT" w:cs="Times New Roman"/>
          <w:b/>
          <w:sz w:val="24"/>
          <w:szCs w:val="24"/>
        </w:rPr>
        <w:t>P.O. BOX 2298, MBALE</w:t>
      </w:r>
    </w:p>
    <w:p w:rsidR="00653854" w:rsidRDefault="00653854" w:rsidP="00203DCF">
      <w:pPr>
        <w:spacing w:after="0" w:line="240" w:lineRule="auto"/>
        <w:jc w:val="center"/>
        <w:rPr>
          <w:rFonts w:ascii="Bodoni MT" w:hAnsi="Bodoni MT" w:cs="Times New Roman"/>
          <w:b/>
          <w:sz w:val="24"/>
          <w:szCs w:val="24"/>
        </w:rPr>
      </w:pPr>
    </w:p>
    <w:p w:rsidR="00653854" w:rsidRDefault="00653854" w:rsidP="00203DCF">
      <w:pPr>
        <w:spacing w:after="0" w:line="240" w:lineRule="auto"/>
        <w:jc w:val="center"/>
        <w:rPr>
          <w:rFonts w:ascii="Bodoni MT" w:hAnsi="Bodoni MT" w:cs="Times New Roman"/>
          <w:b/>
          <w:sz w:val="24"/>
          <w:szCs w:val="24"/>
        </w:rPr>
      </w:pPr>
    </w:p>
    <w:p w:rsidR="00653854" w:rsidRDefault="00653854" w:rsidP="00203DCF">
      <w:pPr>
        <w:spacing w:after="0" w:line="240" w:lineRule="auto"/>
        <w:jc w:val="center"/>
        <w:rPr>
          <w:rFonts w:ascii="Bodoni MT" w:hAnsi="Bodoni MT" w:cs="Times New Roman"/>
          <w:b/>
          <w:sz w:val="24"/>
          <w:szCs w:val="24"/>
        </w:rPr>
      </w:pPr>
    </w:p>
    <w:p w:rsidR="00653854" w:rsidRDefault="00653854" w:rsidP="00203DCF">
      <w:pPr>
        <w:spacing w:after="0" w:line="240" w:lineRule="auto"/>
        <w:jc w:val="center"/>
        <w:rPr>
          <w:rFonts w:ascii="Bodoni MT" w:hAnsi="Bodoni MT" w:cs="Times New Roman"/>
          <w:b/>
          <w:sz w:val="24"/>
          <w:szCs w:val="24"/>
        </w:rPr>
      </w:pPr>
    </w:p>
    <w:p w:rsidR="00203DCF" w:rsidRPr="002759A1" w:rsidRDefault="00203DCF" w:rsidP="00653854">
      <w:pPr>
        <w:spacing w:after="0" w:line="240" w:lineRule="auto"/>
        <w:rPr>
          <w:rFonts w:ascii="Bodoni MT" w:hAnsi="Bodoni MT" w:cs="Times New Roman"/>
          <w:b/>
          <w:sz w:val="24"/>
          <w:szCs w:val="24"/>
        </w:rPr>
      </w:pPr>
    </w:p>
    <w:p w:rsidR="00203DCF" w:rsidRPr="002759A1" w:rsidRDefault="00897B0A" w:rsidP="00203DCF">
      <w:pPr>
        <w:spacing w:after="0" w:line="240" w:lineRule="auto"/>
        <w:jc w:val="center"/>
        <w:rPr>
          <w:rFonts w:ascii="Bodoni MT" w:hAnsi="Bodoni MT" w:cs="Times New Roman"/>
          <w:b/>
          <w:sz w:val="40"/>
          <w:szCs w:val="40"/>
        </w:rPr>
      </w:pPr>
      <w:r>
        <w:rPr>
          <w:rFonts w:ascii="Bodoni MT" w:hAnsi="Bodoni MT" w:cs="Times New Roman"/>
          <w:b/>
          <w:sz w:val="40"/>
          <w:szCs w:val="40"/>
          <w:shd w:val="clear" w:color="auto" w:fill="D9D9D9" w:themeFill="background1" w:themeFillShade="D9"/>
        </w:rPr>
        <w:t>EXTERNAL JOB ADVERT NO.1/2021</w:t>
      </w:r>
      <w:r w:rsidR="00203DCF">
        <w:rPr>
          <w:rFonts w:ascii="Bodoni MT" w:hAnsi="Bodoni MT" w:cs="Times New Roman"/>
          <w:b/>
          <w:sz w:val="40"/>
          <w:szCs w:val="40"/>
          <w:shd w:val="clear" w:color="auto" w:fill="D9D9D9" w:themeFill="background1" w:themeFillShade="D9"/>
        </w:rPr>
        <w:t xml:space="preserve"> </w:t>
      </w:r>
    </w:p>
    <w:p w:rsidR="00653854" w:rsidRDefault="00203DCF" w:rsidP="0065385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>Applications are invited</w:t>
      </w:r>
      <w:r w:rsidR="00897B0A">
        <w:rPr>
          <w:rFonts w:ascii="Times New Roman" w:hAnsi="Times New Roman" w:cs="Times New Roman"/>
          <w:sz w:val="24"/>
          <w:szCs w:val="24"/>
        </w:rPr>
        <w:t xml:space="preserve"> from suitably qualified Ugandans to fill the following</w:t>
      </w:r>
      <w:r w:rsidRPr="002759A1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gramStart"/>
      <w:r w:rsidRPr="002759A1">
        <w:rPr>
          <w:rFonts w:ascii="Times New Roman" w:hAnsi="Times New Roman" w:cs="Times New Roman"/>
          <w:sz w:val="24"/>
          <w:szCs w:val="24"/>
        </w:rPr>
        <w:t xml:space="preserve">posts </w:t>
      </w:r>
      <w:r w:rsidR="00897B0A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897B0A">
        <w:rPr>
          <w:rFonts w:ascii="Times New Roman" w:hAnsi="Times New Roman" w:cs="Times New Roman"/>
          <w:sz w:val="24"/>
          <w:szCs w:val="24"/>
        </w:rPr>
        <w:t xml:space="preserve"> exist </w:t>
      </w:r>
      <w:r w:rsidRPr="002759A1">
        <w:rPr>
          <w:rFonts w:ascii="Times New Roman" w:hAnsi="Times New Roman" w:cs="Times New Roman"/>
          <w:sz w:val="24"/>
          <w:szCs w:val="24"/>
        </w:rPr>
        <w:t xml:space="preserve">in </w:t>
      </w:r>
      <w:r w:rsidR="00897B0A">
        <w:rPr>
          <w:rFonts w:ascii="Times New Roman" w:hAnsi="Times New Roman" w:cs="Times New Roman"/>
          <w:sz w:val="24"/>
          <w:szCs w:val="24"/>
        </w:rPr>
        <w:t>Bulambuli</w:t>
      </w:r>
      <w:r w:rsidRPr="002759A1">
        <w:rPr>
          <w:rFonts w:ascii="Times New Roman" w:hAnsi="Times New Roman" w:cs="Times New Roman"/>
          <w:sz w:val="24"/>
          <w:szCs w:val="24"/>
        </w:rPr>
        <w:t xml:space="preserve"> District</w:t>
      </w:r>
      <w:r w:rsidR="00897B0A">
        <w:rPr>
          <w:rFonts w:ascii="Times New Roman" w:hAnsi="Times New Roman" w:cs="Times New Roman"/>
          <w:sz w:val="24"/>
          <w:szCs w:val="24"/>
        </w:rPr>
        <w:t xml:space="preserve"> local Government</w:t>
      </w:r>
      <w:r w:rsidRPr="002759A1">
        <w:rPr>
          <w:rFonts w:ascii="Times New Roman" w:hAnsi="Times New Roman" w:cs="Times New Roman"/>
          <w:sz w:val="24"/>
          <w:szCs w:val="24"/>
        </w:rPr>
        <w:t xml:space="preserve">.  Applications should be submitted in triplicate on PSC Form No.3 (2008) </w:t>
      </w:r>
      <w:r w:rsidR="00897B0A">
        <w:rPr>
          <w:rFonts w:ascii="Times New Roman" w:hAnsi="Times New Roman" w:cs="Times New Roman"/>
          <w:sz w:val="24"/>
          <w:szCs w:val="24"/>
        </w:rPr>
        <w:t xml:space="preserve">and submitted </w:t>
      </w:r>
      <w:r w:rsidRPr="002759A1">
        <w:rPr>
          <w:rFonts w:ascii="Times New Roman" w:hAnsi="Times New Roman" w:cs="Times New Roman"/>
          <w:sz w:val="24"/>
          <w:szCs w:val="24"/>
        </w:rPr>
        <w:t>to the Secretary District Service Commission</w:t>
      </w:r>
      <w:r w:rsidR="00134C76">
        <w:rPr>
          <w:rFonts w:ascii="Times New Roman" w:hAnsi="Times New Roman" w:cs="Times New Roman"/>
          <w:sz w:val="24"/>
          <w:szCs w:val="24"/>
        </w:rPr>
        <w:t xml:space="preserve">, to be received not later than </w:t>
      </w:r>
      <w:r w:rsidR="00134C76" w:rsidRPr="003712A0">
        <w:rPr>
          <w:rFonts w:ascii="Times New Roman" w:hAnsi="Times New Roman" w:cs="Times New Roman"/>
          <w:b/>
          <w:sz w:val="24"/>
          <w:szCs w:val="24"/>
        </w:rPr>
        <w:t>20</w:t>
      </w:r>
      <w:r w:rsidR="00134C76" w:rsidRPr="003712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34C76" w:rsidRPr="003712A0">
        <w:rPr>
          <w:rFonts w:ascii="Times New Roman" w:hAnsi="Times New Roman" w:cs="Times New Roman"/>
          <w:b/>
          <w:sz w:val="24"/>
          <w:szCs w:val="24"/>
        </w:rPr>
        <w:t xml:space="preserve"> June 2021</w:t>
      </w:r>
      <w:r w:rsidR="00134C76">
        <w:rPr>
          <w:rFonts w:ascii="Times New Roman" w:hAnsi="Times New Roman" w:cs="Times New Roman"/>
          <w:sz w:val="24"/>
          <w:szCs w:val="24"/>
        </w:rPr>
        <w:t>.</w:t>
      </w:r>
    </w:p>
    <w:p w:rsidR="00653854" w:rsidRDefault="00203DCF" w:rsidP="0065385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 xml:space="preserve">The application forms can be obtained from any District Service Commission and </w:t>
      </w:r>
      <w:r>
        <w:rPr>
          <w:rFonts w:ascii="Times New Roman" w:hAnsi="Times New Roman" w:cs="Times New Roman"/>
          <w:sz w:val="24"/>
          <w:szCs w:val="24"/>
        </w:rPr>
        <w:t xml:space="preserve">can also be downloaded from </w:t>
      </w:r>
      <w:r w:rsidRPr="002759A1">
        <w:rPr>
          <w:rFonts w:ascii="Times New Roman" w:hAnsi="Times New Roman" w:cs="Times New Roman"/>
          <w:sz w:val="24"/>
          <w:szCs w:val="24"/>
        </w:rPr>
        <w:t>Public Service Commission</w:t>
      </w:r>
      <w:r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6" w:history="1">
        <w:r w:rsidRPr="005F25E3">
          <w:rPr>
            <w:rStyle w:val="Hyperlink"/>
            <w:rFonts w:ascii="Times New Roman" w:hAnsi="Times New Roman" w:cs="Times New Roman"/>
            <w:sz w:val="24"/>
            <w:szCs w:val="24"/>
          </w:rPr>
          <w:t>www.psc.go.ug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854" w:rsidRDefault="00203DCF" w:rsidP="0065385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>Applications should bear the title of the post applied for</w:t>
      </w:r>
      <w:r w:rsidR="001B4224">
        <w:rPr>
          <w:rFonts w:ascii="Times New Roman" w:hAnsi="Times New Roman" w:cs="Times New Roman"/>
          <w:sz w:val="24"/>
          <w:szCs w:val="24"/>
        </w:rPr>
        <w:t xml:space="preserve"> and </w:t>
      </w:r>
      <w:r w:rsidR="001B4224" w:rsidRPr="001B4224">
        <w:rPr>
          <w:rFonts w:ascii="Times New Roman" w:hAnsi="Times New Roman" w:cs="Times New Roman"/>
          <w:caps/>
          <w:sz w:val="24"/>
          <w:szCs w:val="24"/>
        </w:rPr>
        <w:t>r</w:t>
      </w:r>
      <w:r w:rsidR="001B4224">
        <w:rPr>
          <w:rFonts w:ascii="Times New Roman" w:hAnsi="Times New Roman" w:cs="Times New Roman"/>
          <w:sz w:val="24"/>
          <w:szCs w:val="24"/>
        </w:rPr>
        <w:t xml:space="preserve">eference </w:t>
      </w:r>
      <w:r w:rsidR="001B4224" w:rsidRPr="001B4224">
        <w:rPr>
          <w:rFonts w:ascii="Times New Roman" w:hAnsi="Times New Roman" w:cs="Times New Roman"/>
          <w:caps/>
          <w:sz w:val="24"/>
          <w:szCs w:val="24"/>
        </w:rPr>
        <w:t>n</w:t>
      </w:r>
      <w:r w:rsidR="001B4224">
        <w:rPr>
          <w:rFonts w:ascii="Times New Roman" w:hAnsi="Times New Roman" w:cs="Times New Roman"/>
          <w:sz w:val="24"/>
          <w:szCs w:val="24"/>
        </w:rPr>
        <w:t>umber</w:t>
      </w:r>
      <w:r w:rsidRPr="002759A1">
        <w:rPr>
          <w:rFonts w:ascii="Times New Roman" w:hAnsi="Times New Roman" w:cs="Times New Roman"/>
          <w:sz w:val="24"/>
          <w:szCs w:val="24"/>
        </w:rPr>
        <w:t xml:space="preserve">.  Applicants should attach their </w:t>
      </w:r>
      <w:r w:rsidRPr="002759A1">
        <w:rPr>
          <w:rFonts w:ascii="Times New Roman" w:hAnsi="Times New Roman" w:cs="Times New Roman"/>
          <w:b/>
          <w:i/>
          <w:sz w:val="24"/>
          <w:szCs w:val="24"/>
        </w:rPr>
        <w:t>Certified Photocopies</w:t>
      </w:r>
      <w:r w:rsidRPr="002759A1">
        <w:rPr>
          <w:rFonts w:ascii="Times New Roman" w:hAnsi="Times New Roman" w:cs="Times New Roman"/>
          <w:sz w:val="24"/>
          <w:szCs w:val="24"/>
        </w:rPr>
        <w:t xml:space="preserve"> of certificates</w:t>
      </w:r>
      <w:r w:rsidR="00897B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97B0A">
        <w:rPr>
          <w:rFonts w:ascii="Times New Roman" w:hAnsi="Times New Roman" w:cs="Times New Roman"/>
          <w:sz w:val="24"/>
          <w:szCs w:val="24"/>
        </w:rPr>
        <w:t xml:space="preserve">transcripts </w:t>
      </w:r>
      <w:r w:rsidRPr="002759A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2759A1">
        <w:rPr>
          <w:rFonts w:ascii="Times New Roman" w:hAnsi="Times New Roman" w:cs="Times New Roman"/>
          <w:sz w:val="24"/>
          <w:szCs w:val="24"/>
        </w:rPr>
        <w:t xml:space="preserve"> CVs plus three recent passport size photographs, to each of the three application forms or letters.  </w:t>
      </w:r>
    </w:p>
    <w:p w:rsidR="00653854" w:rsidRDefault="00897B0A" w:rsidP="0065385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</w:t>
      </w:r>
      <w:r w:rsidR="00D035BD">
        <w:rPr>
          <w:rFonts w:ascii="Times New Roman" w:hAnsi="Times New Roman" w:cs="Times New Roman"/>
          <w:sz w:val="24"/>
          <w:szCs w:val="24"/>
        </w:rPr>
        <w:t>erving Officers must</w:t>
      </w:r>
      <w:r w:rsidR="00203DCF" w:rsidRPr="002759A1">
        <w:rPr>
          <w:rFonts w:ascii="Times New Roman" w:hAnsi="Times New Roman" w:cs="Times New Roman"/>
          <w:sz w:val="24"/>
          <w:szCs w:val="24"/>
        </w:rPr>
        <w:t xml:space="preserve"> route their applications through their </w:t>
      </w:r>
      <w:r w:rsidR="00D035BD">
        <w:rPr>
          <w:rFonts w:ascii="Times New Roman" w:hAnsi="Times New Roman" w:cs="Times New Roman"/>
          <w:sz w:val="24"/>
          <w:szCs w:val="24"/>
        </w:rPr>
        <w:t>Accounting Officers</w:t>
      </w:r>
      <w:r w:rsidR="00203DCF" w:rsidRPr="002759A1">
        <w:rPr>
          <w:rFonts w:ascii="Times New Roman" w:hAnsi="Times New Roman" w:cs="Times New Roman"/>
          <w:sz w:val="24"/>
          <w:szCs w:val="24"/>
        </w:rPr>
        <w:t xml:space="preserve"> who should be informed of the closing date to avoid late submissions.  </w:t>
      </w:r>
    </w:p>
    <w:p w:rsidR="00203DCF" w:rsidRPr="00653854" w:rsidRDefault="00203DCF" w:rsidP="00653854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A1">
        <w:rPr>
          <w:rFonts w:ascii="Times New Roman" w:hAnsi="Times New Roman" w:cs="Times New Roman"/>
          <w:b/>
          <w:i/>
          <w:sz w:val="24"/>
          <w:szCs w:val="24"/>
        </w:rPr>
        <w:t>Details of Job Specifications and other Requirements can be accessed from any of the following points;</w:t>
      </w:r>
      <w:r w:rsidR="00653854" w:rsidRPr="0065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54" w:rsidRDefault="00653854" w:rsidP="00653854">
      <w:pPr>
        <w:pStyle w:val="ListParagraph"/>
        <w:numPr>
          <w:ilvl w:val="0"/>
          <w:numId w:val="1"/>
        </w:numPr>
        <w:spacing w:before="24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 xml:space="preserve">Bulambuli District Local Government Headquarters Notice Board </w:t>
      </w:r>
    </w:p>
    <w:p w:rsidR="00203DCF" w:rsidRPr="00653854" w:rsidRDefault="00653854" w:rsidP="00653854">
      <w:pPr>
        <w:pStyle w:val="ListParagraph"/>
        <w:numPr>
          <w:ilvl w:val="0"/>
          <w:numId w:val="1"/>
        </w:numPr>
        <w:spacing w:before="24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>Office of the Secretary District Service Commission Notice Board</w:t>
      </w:r>
      <w:r w:rsidR="00203DCF" w:rsidRPr="0065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CF" w:rsidRDefault="00203DCF" w:rsidP="00653854">
      <w:pPr>
        <w:pStyle w:val="ListParagraph"/>
        <w:numPr>
          <w:ilvl w:val="0"/>
          <w:numId w:val="1"/>
        </w:numPr>
        <w:spacing w:before="24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9A1">
        <w:rPr>
          <w:rFonts w:ascii="Times New Roman" w:hAnsi="Times New Roman" w:cs="Times New Roman"/>
          <w:sz w:val="24"/>
          <w:szCs w:val="24"/>
        </w:rPr>
        <w:t xml:space="preserve">Public Service website </w:t>
      </w:r>
      <w:hyperlink r:id="rId7" w:history="1">
        <w:r w:rsidRPr="002759A1">
          <w:rPr>
            <w:rStyle w:val="Hyperlink"/>
            <w:rFonts w:ascii="Times New Roman" w:hAnsi="Times New Roman" w:cs="Times New Roman"/>
            <w:sz w:val="24"/>
            <w:szCs w:val="24"/>
          </w:rPr>
          <w:t>www.psc.go.ug</w:t>
        </w:r>
      </w:hyperlink>
      <w:r w:rsidRPr="002759A1">
        <w:rPr>
          <w:rFonts w:ascii="Times New Roman" w:hAnsi="Times New Roman" w:cs="Times New Roman"/>
          <w:sz w:val="24"/>
          <w:szCs w:val="24"/>
        </w:rPr>
        <w:t xml:space="preserve"> for job descriptions and specifications for Jobs in</w:t>
      </w:r>
    </w:p>
    <w:p w:rsidR="00203DCF" w:rsidRDefault="00203DCF" w:rsidP="00653854">
      <w:pPr>
        <w:pStyle w:val="ListParagraph"/>
        <w:spacing w:before="24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9A1">
        <w:rPr>
          <w:rFonts w:ascii="Times New Roman" w:hAnsi="Times New Roman" w:cs="Times New Roman"/>
          <w:sz w:val="24"/>
          <w:szCs w:val="24"/>
        </w:rPr>
        <w:t xml:space="preserve"> Local Government 2011.</w:t>
      </w:r>
    </w:p>
    <w:p w:rsidR="00653854" w:rsidRPr="002759A1" w:rsidRDefault="00653854" w:rsidP="00653854">
      <w:pPr>
        <w:pStyle w:val="ListParagraph"/>
        <w:spacing w:before="24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535"/>
        <w:gridCol w:w="4320"/>
        <w:gridCol w:w="2610"/>
        <w:gridCol w:w="880"/>
        <w:gridCol w:w="1243"/>
      </w:tblGrid>
      <w:tr w:rsidR="0000548B" w:rsidRPr="002759A1" w:rsidTr="00CE538A">
        <w:tc>
          <w:tcPr>
            <w:tcW w:w="535" w:type="dxa"/>
            <w:shd w:val="clear" w:color="auto" w:fill="D9D9D9" w:themeFill="background1" w:themeFillShade="D9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  <w:b/>
              </w:rPr>
            </w:pPr>
            <w:r w:rsidRPr="002759A1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  <w:b/>
              </w:rPr>
            </w:pPr>
            <w:r w:rsidRPr="002759A1">
              <w:rPr>
                <w:rFonts w:ascii="Times New Roman" w:hAnsi="Times New Roman" w:cs="Times New Roman"/>
                <w:b/>
              </w:rPr>
              <w:t xml:space="preserve">Job Title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  <w:b/>
              </w:rPr>
            </w:pPr>
            <w:r w:rsidRPr="002759A1">
              <w:rPr>
                <w:rFonts w:ascii="Times New Roman" w:hAnsi="Times New Roman" w:cs="Times New Roman"/>
                <w:b/>
              </w:rPr>
              <w:t>Ref No.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  <w:b/>
              </w:rPr>
            </w:pPr>
            <w:r w:rsidRPr="002759A1">
              <w:rPr>
                <w:rFonts w:ascii="Times New Roman" w:hAnsi="Times New Roman" w:cs="Times New Roman"/>
                <w:b/>
              </w:rPr>
              <w:t xml:space="preserve">Salary Scale 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  <w:b/>
              </w:rPr>
            </w:pPr>
            <w:r w:rsidRPr="002759A1">
              <w:rPr>
                <w:rFonts w:ascii="Times New Roman" w:hAnsi="Times New Roman" w:cs="Times New Roman"/>
                <w:b/>
              </w:rPr>
              <w:t xml:space="preserve">No. of Vacancies </w:t>
            </w:r>
          </w:p>
        </w:tc>
      </w:tr>
      <w:tr w:rsidR="00203DCF" w:rsidRPr="002759A1" w:rsidTr="00CE538A">
        <w:tc>
          <w:tcPr>
            <w:tcW w:w="535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Assistant Secretary</w:t>
            </w:r>
          </w:p>
        </w:tc>
        <w:tc>
          <w:tcPr>
            <w:tcW w:w="2610" w:type="dxa"/>
          </w:tcPr>
          <w:p w:rsidR="00203DCF" w:rsidRPr="002759A1" w:rsidRDefault="0046173C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</w:t>
            </w:r>
            <w:r w:rsidR="00203DCF" w:rsidRPr="002759A1">
              <w:rPr>
                <w:rFonts w:ascii="Times New Roman" w:hAnsi="Times New Roman" w:cs="Times New Roman"/>
              </w:rPr>
              <w:t>/01</w:t>
            </w:r>
          </w:p>
        </w:tc>
        <w:tc>
          <w:tcPr>
            <w:tcW w:w="880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1243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3DCF" w:rsidRPr="002759A1" w:rsidTr="00CE538A">
        <w:tc>
          <w:tcPr>
            <w:tcW w:w="535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Secretary</w:t>
            </w:r>
          </w:p>
        </w:tc>
        <w:tc>
          <w:tcPr>
            <w:tcW w:w="2610" w:type="dxa"/>
          </w:tcPr>
          <w:p w:rsidR="00203DCF" w:rsidRPr="002759A1" w:rsidRDefault="0046173C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</w:t>
            </w:r>
            <w:r w:rsidR="00203DCF" w:rsidRPr="002759A1">
              <w:rPr>
                <w:rFonts w:ascii="Times New Roman" w:hAnsi="Times New Roman" w:cs="Times New Roman"/>
              </w:rPr>
              <w:t>/02</w:t>
            </w:r>
          </w:p>
        </w:tc>
        <w:tc>
          <w:tcPr>
            <w:tcW w:w="880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1243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1</w:t>
            </w:r>
          </w:p>
        </w:tc>
      </w:tr>
      <w:tr w:rsidR="00203DCF" w:rsidRPr="002759A1" w:rsidTr="00CE538A">
        <w:tc>
          <w:tcPr>
            <w:tcW w:w="535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Askari</w:t>
            </w:r>
          </w:p>
        </w:tc>
        <w:tc>
          <w:tcPr>
            <w:tcW w:w="2610" w:type="dxa"/>
          </w:tcPr>
          <w:p w:rsidR="00203DCF" w:rsidRPr="002759A1" w:rsidRDefault="00203DCF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</w:t>
            </w:r>
            <w:r w:rsidR="0046173C">
              <w:rPr>
                <w:rFonts w:ascii="Times New Roman" w:hAnsi="Times New Roman" w:cs="Times New Roman"/>
              </w:rPr>
              <w:t>1-2021</w:t>
            </w:r>
            <w:r w:rsidRPr="002759A1">
              <w:rPr>
                <w:rFonts w:ascii="Times New Roman" w:hAnsi="Times New Roman" w:cs="Times New Roman"/>
              </w:rPr>
              <w:t>/03</w:t>
            </w:r>
          </w:p>
        </w:tc>
        <w:tc>
          <w:tcPr>
            <w:tcW w:w="880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1243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3DCF" w:rsidRPr="002759A1" w:rsidTr="00CE538A">
        <w:tc>
          <w:tcPr>
            <w:tcW w:w="535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Chief</w:t>
            </w:r>
          </w:p>
        </w:tc>
        <w:tc>
          <w:tcPr>
            <w:tcW w:w="2610" w:type="dxa"/>
          </w:tcPr>
          <w:p w:rsidR="00203DCF" w:rsidRPr="002759A1" w:rsidRDefault="0046173C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</w:t>
            </w:r>
            <w:r w:rsidR="00203DCF" w:rsidRPr="002759A1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880" w:type="dxa"/>
          </w:tcPr>
          <w:p w:rsidR="00203DCF" w:rsidRPr="002759A1" w:rsidRDefault="00203DCF" w:rsidP="00203DCF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03DCF" w:rsidRPr="002759A1" w:rsidTr="00CE538A">
        <w:tc>
          <w:tcPr>
            <w:tcW w:w="535" w:type="dxa"/>
          </w:tcPr>
          <w:p w:rsidR="00203DCF" w:rsidRPr="002759A1" w:rsidRDefault="00203DCF" w:rsidP="00CE538A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Town Agent</w:t>
            </w:r>
          </w:p>
        </w:tc>
        <w:tc>
          <w:tcPr>
            <w:tcW w:w="2610" w:type="dxa"/>
          </w:tcPr>
          <w:p w:rsidR="00203DCF" w:rsidRPr="002759A1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</w:t>
            </w:r>
            <w:r w:rsidR="00203DCF" w:rsidRPr="002759A1">
              <w:rPr>
                <w:rFonts w:ascii="Times New Roman" w:hAnsi="Times New Roman" w:cs="Times New Roman"/>
              </w:rPr>
              <w:t>/05</w:t>
            </w:r>
          </w:p>
        </w:tc>
        <w:tc>
          <w:tcPr>
            <w:tcW w:w="880" w:type="dxa"/>
          </w:tcPr>
          <w:p w:rsidR="00203DCF" w:rsidRPr="002759A1" w:rsidRDefault="00203DCF" w:rsidP="00203DCF">
            <w:pPr>
              <w:rPr>
                <w:rFonts w:ascii="Times New Roman" w:hAnsi="Times New Roman" w:cs="Times New Roman"/>
              </w:rPr>
            </w:pPr>
            <w:r w:rsidRPr="002759A1">
              <w:rPr>
                <w:rFonts w:ascii="Times New Roman" w:hAnsi="Times New Roman" w:cs="Times New Roman"/>
              </w:rPr>
              <w:t>U</w:t>
            </w:r>
            <w:r w:rsidR="00D035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203DCF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5BD" w:rsidRPr="002759A1" w:rsidTr="00CE538A">
        <w:tc>
          <w:tcPr>
            <w:tcW w:w="535" w:type="dxa"/>
          </w:tcPr>
          <w:p w:rsidR="00D035BD" w:rsidRPr="002759A1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Assistant</w:t>
            </w:r>
          </w:p>
        </w:tc>
        <w:tc>
          <w:tcPr>
            <w:tcW w:w="261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BDLG/DSC/01-2021/06</w:t>
            </w:r>
          </w:p>
        </w:tc>
        <w:tc>
          <w:tcPr>
            <w:tcW w:w="880" w:type="dxa"/>
          </w:tcPr>
          <w:p w:rsidR="00D035BD" w:rsidRPr="002759A1" w:rsidRDefault="00D035BD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1243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035BD" w:rsidRPr="002759A1" w:rsidTr="00CE538A">
        <w:tc>
          <w:tcPr>
            <w:tcW w:w="535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Midwife</w:t>
            </w:r>
          </w:p>
        </w:tc>
        <w:tc>
          <w:tcPr>
            <w:tcW w:w="261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BDLG/DSC/01-2021/07</w:t>
            </w:r>
          </w:p>
        </w:tc>
        <w:tc>
          <w:tcPr>
            <w:tcW w:w="880" w:type="dxa"/>
          </w:tcPr>
          <w:p w:rsidR="00D035BD" w:rsidRDefault="00D035BD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1243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35BD" w:rsidRPr="002759A1" w:rsidTr="00CE538A">
        <w:tc>
          <w:tcPr>
            <w:tcW w:w="535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Nurse</w:t>
            </w:r>
          </w:p>
        </w:tc>
        <w:tc>
          <w:tcPr>
            <w:tcW w:w="261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BDLG/DSC/01-2021/08</w:t>
            </w:r>
          </w:p>
        </w:tc>
        <w:tc>
          <w:tcPr>
            <w:tcW w:w="880" w:type="dxa"/>
          </w:tcPr>
          <w:p w:rsidR="00D035BD" w:rsidRDefault="00D035BD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1243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35BD" w:rsidRPr="002759A1" w:rsidTr="00CE538A">
        <w:tc>
          <w:tcPr>
            <w:tcW w:w="535" w:type="dxa"/>
          </w:tcPr>
          <w:p w:rsidR="00D035BD" w:rsidRDefault="00D035BD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</w:tcPr>
          <w:p w:rsidR="00D035BD" w:rsidRDefault="00D035BD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Assis</w:t>
            </w:r>
            <w:r w:rsidR="0065385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ant</w:t>
            </w:r>
          </w:p>
        </w:tc>
        <w:tc>
          <w:tcPr>
            <w:tcW w:w="2610" w:type="dxa"/>
          </w:tcPr>
          <w:p w:rsidR="00D035BD" w:rsidRDefault="0000548B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BDLG/DSC/01-2021/09</w:t>
            </w:r>
          </w:p>
        </w:tc>
        <w:tc>
          <w:tcPr>
            <w:tcW w:w="880" w:type="dxa"/>
          </w:tcPr>
          <w:p w:rsidR="00D035BD" w:rsidRDefault="0000548B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1243" w:type="dxa"/>
          </w:tcPr>
          <w:p w:rsidR="00D035BD" w:rsidRDefault="0000548B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548B" w:rsidRPr="002759A1" w:rsidTr="00CE538A">
        <w:tc>
          <w:tcPr>
            <w:tcW w:w="535" w:type="dxa"/>
          </w:tcPr>
          <w:p w:rsidR="0000548B" w:rsidRDefault="0000548B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0" w:type="dxa"/>
          </w:tcPr>
          <w:p w:rsidR="0000548B" w:rsidRDefault="0000548B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Assistant</w:t>
            </w:r>
          </w:p>
        </w:tc>
        <w:tc>
          <w:tcPr>
            <w:tcW w:w="2610" w:type="dxa"/>
          </w:tcPr>
          <w:p w:rsidR="0000548B" w:rsidRDefault="0000548B" w:rsidP="00CE53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BDLG/DSC/01-2021/10</w:t>
            </w:r>
          </w:p>
        </w:tc>
        <w:tc>
          <w:tcPr>
            <w:tcW w:w="880" w:type="dxa"/>
          </w:tcPr>
          <w:p w:rsidR="0000548B" w:rsidRDefault="0000548B" w:rsidP="002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1243" w:type="dxa"/>
          </w:tcPr>
          <w:p w:rsidR="0000548B" w:rsidRDefault="0000548B" w:rsidP="00CE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03DCF" w:rsidRDefault="00203DCF" w:rsidP="00653854">
      <w:pPr>
        <w:spacing w:after="0" w:line="240" w:lineRule="auto"/>
        <w:rPr>
          <w:rFonts w:ascii="Bodoni MT" w:hAnsi="Bodoni MT" w:cs="Times New Roman"/>
          <w:b/>
          <w:sz w:val="28"/>
          <w:szCs w:val="28"/>
        </w:rPr>
      </w:pPr>
    </w:p>
    <w:p w:rsidR="00D8334A" w:rsidRPr="00203DCF" w:rsidRDefault="00203DCF" w:rsidP="00203DCF">
      <w:pPr>
        <w:spacing w:after="0" w:line="240" w:lineRule="auto"/>
        <w:jc w:val="center"/>
        <w:rPr>
          <w:rFonts w:ascii="Bodoni MT" w:hAnsi="Bodoni MT" w:cs="Times New Roman"/>
          <w:b/>
          <w:sz w:val="28"/>
          <w:szCs w:val="28"/>
        </w:rPr>
      </w:pPr>
      <w:r w:rsidRPr="002759A1">
        <w:rPr>
          <w:rFonts w:ascii="Bodoni MT" w:hAnsi="Bodoni MT" w:cs="Times New Roman"/>
          <w:b/>
          <w:sz w:val="28"/>
          <w:szCs w:val="28"/>
        </w:rPr>
        <w:t>SECRETARY DISTRICT SERVICE COMMISSION-BULAMBULI</w:t>
      </w:r>
    </w:p>
    <w:sectPr w:rsidR="00D8334A" w:rsidRPr="00203DCF" w:rsidSect="0065385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5CCB"/>
    <w:multiLevelType w:val="hybridMultilevel"/>
    <w:tmpl w:val="0F12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CF"/>
    <w:rsid w:val="0000548B"/>
    <w:rsid w:val="000616C2"/>
    <w:rsid w:val="00134C76"/>
    <w:rsid w:val="001B4224"/>
    <w:rsid w:val="00203DCF"/>
    <w:rsid w:val="00336300"/>
    <w:rsid w:val="003712A0"/>
    <w:rsid w:val="0046173C"/>
    <w:rsid w:val="00653854"/>
    <w:rsid w:val="00897B0A"/>
    <w:rsid w:val="00937F6B"/>
    <w:rsid w:val="00C62608"/>
    <w:rsid w:val="00D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23C4B-8E02-4CF6-B468-08DC735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c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.go.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Owner</cp:lastModifiedBy>
  <cp:revision>2</cp:revision>
  <cp:lastPrinted>2021-05-20T08:35:00Z</cp:lastPrinted>
  <dcterms:created xsi:type="dcterms:W3CDTF">2021-05-20T10:19:00Z</dcterms:created>
  <dcterms:modified xsi:type="dcterms:W3CDTF">2021-05-20T10:19:00Z</dcterms:modified>
</cp:coreProperties>
</file>